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BD450F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BD450F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BC43DE" w:rsidP="00BC43DE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Солодковой Ольги Михайловны, </w:t>
      </w:r>
      <w:r w:rsidR="00BD450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BC43DE">
        <w:rPr>
          <w:sz w:val="28"/>
          <w:szCs w:val="28"/>
        </w:rPr>
        <w:t>Солодкова О.М.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BD450F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расчеты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6D24A5" w:rsidP="006D24A5">
      <w:pPr>
        <w:ind w:firstLine="709"/>
        <w:jc w:val="both"/>
        <w:rPr>
          <w:color w:val="auto"/>
          <w:spacing w:val="-2"/>
          <w:sz w:val="28"/>
          <w:szCs w:val="28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BC43DE">
        <w:rPr>
          <w:sz w:val="28"/>
          <w:szCs w:val="28"/>
        </w:rPr>
        <w:t>Солодкова О.М.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B3E61">
        <w:rPr>
          <w:color w:val="auto"/>
          <w:spacing w:val="-2"/>
          <w:sz w:val="28"/>
          <w:szCs w:val="28"/>
        </w:rPr>
        <w:t>ась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, </w:t>
      </w:r>
      <w:r w:rsidR="006D24A5">
        <w:rPr>
          <w:color w:val="auto"/>
          <w:spacing w:val="-2"/>
          <w:sz w:val="28"/>
          <w:szCs w:val="28"/>
        </w:rPr>
        <w:t>о времени и месте рассмотрения дела извещена надлежащим обоазом.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BC43DE">
        <w:rPr>
          <w:sz w:val="28"/>
          <w:szCs w:val="28"/>
        </w:rPr>
        <w:t>Солодковой О.М.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</w:t>
      </w:r>
      <w:r>
        <w:rPr>
          <w:sz w:val="28"/>
          <w:szCs w:val="28"/>
        </w:rPr>
        <w:t xml:space="preserve">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</w:t>
      </w:r>
      <w:r>
        <w:rPr>
          <w:bCs/>
          <w:sz w:val="28"/>
          <w:szCs w:val="28"/>
        </w:rPr>
        <w:t xml:space="preserve">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</w:t>
      </w:r>
      <w:r>
        <w:rPr>
          <w:bCs/>
          <w:sz w:val="28"/>
          <w:szCs w:val="28"/>
        </w:rPr>
        <w:t xml:space="preserve">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</w:t>
      </w:r>
      <w:r>
        <w:rPr>
          <w:bCs/>
          <w:sz w:val="28"/>
          <w:szCs w:val="28"/>
          <w:lang w:val="x-none"/>
        </w:rPr>
        <w:t>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</w:t>
      </w:r>
      <w:r>
        <w:rPr>
          <w:bCs/>
          <w:sz w:val="28"/>
          <w:szCs w:val="28"/>
          <w:lang w:val="x-none"/>
        </w:rPr>
        <w:t>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BC43DE">
        <w:rPr>
          <w:sz w:val="28"/>
          <w:szCs w:val="28"/>
        </w:rPr>
        <w:t>Солодкова О.М.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EB3E61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C43DE">
        <w:rPr>
          <w:sz w:val="28"/>
          <w:szCs w:val="28"/>
        </w:rPr>
        <w:t>Солодковой О.М.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 xml:space="preserve">Федерации об </w:t>
      </w:r>
      <w:r w:rsidRPr="00102A5D">
        <w:rPr>
          <w:sz w:val="28"/>
          <w:szCs w:val="28"/>
        </w:rPr>
        <w:t>административных правонарушениях, подтверждается исследованными 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C43DE">
        <w:rPr>
          <w:sz w:val="28"/>
          <w:szCs w:val="28"/>
        </w:rPr>
        <w:t>2235Ю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EB3E61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Pr="006D24A5" w:rsidR="006D24A5">
        <w:rPr>
          <w:sz w:val="28"/>
          <w:szCs w:val="28"/>
        </w:rPr>
        <w:t>Солодковой О.М</w:t>
      </w:r>
      <w:r w:rsidR="00EB3E61">
        <w:rPr>
          <w:sz w:val="28"/>
          <w:szCs w:val="28"/>
        </w:rPr>
        <w:t>.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EB3E61">
        <w:rPr>
          <w:sz w:val="28"/>
          <w:szCs w:val="28"/>
        </w:rPr>
        <w:t>01.08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BD450F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BC43DE">
        <w:rPr>
          <w:sz w:val="28"/>
          <w:szCs w:val="28"/>
        </w:rPr>
        <w:t>Солодкова О.М.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</w:t>
      </w:r>
      <w:r w:rsidRPr="00153A15">
        <w:rPr>
          <w:sz w:val="28"/>
          <w:szCs w:val="28"/>
        </w:rPr>
        <w:t xml:space="preserve">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BC43DE">
        <w:rPr>
          <w:sz w:val="28"/>
          <w:szCs w:val="28"/>
        </w:rPr>
        <w:t>Солодковой О.М.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</w:t>
      </w:r>
      <w:r w:rsidRPr="00153A15">
        <w:rPr>
          <w:sz w:val="28"/>
          <w:szCs w:val="28"/>
        </w:rPr>
        <w:t>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BC43DE">
        <w:rPr>
          <w:sz w:val="28"/>
          <w:szCs w:val="28"/>
        </w:rPr>
        <w:t>Солодковой О.М.</w:t>
      </w:r>
      <w:r w:rsidRPr="00153A15">
        <w:rPr>
          <w:sz w:val="28"/>
          <w:szCs w:val="28"/>
        </w:rPr>
        <w:t>, мировой судья учитывает характер соверше</w:t>
      </w:r>
      <w:r w:rsidRPr="00153A15">
        <w:rPr>
          <w:sz w:val="28"/>
          <w:szCs w:val="28"/>
        </w:rPr>
        <w:t>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</w:t>
      </w:r>
      <w:r w:rsidRPr="00153A15">
        <w:rPr>
          <w:sz w:val="28"/>
          <w:szCs w:val="28"/>
        </w:rPr>
        <w:t>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</w:t>
      </w:r>
      <w:r w:rsidRPr="00153A15">
        <w:rPr>
          <w:sz w:val="28"/>
          <w:szCs w:val="28"/>
        </w:rPr>
        <w:t>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BC43DE">
        <w:rPr>
          <w:sz w:val="28"/>
          <w:szCs w:val="28"/>
        </w:rPr>
        <w:t>Солодкову Ольгу Михайловну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</w:t>
      </w:r>
      <w:r>
        <w:rPr>
          <w:sz w:val="28"/>
        </w:rPr>
        <w:t>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</w:t>
      </w:r>
      <w:r>
        <w:rPr>
          <w:sz w:val="28"/>
        </w:rPr>
        <w:t xml:space="preserve">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50F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61CAB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6D24A5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1B18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C43DE"/>
    <w:rsid w:val="00BD450F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7DC4-EA45-448E-8E93-EC54D345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